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07" w:rsidRPr="000E1517" w:rsidRDefault="00A43A07" w:rsidP="00A43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B45B4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FB45B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FB45B4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:rsidR="00A43A07" w:rsidRDefault="00A43A07" w:rsidP="00FF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3F9E" w:rsidRPr="00371727" w:rsidRDefault="00033F9E" w:rsidP="00FF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727">
        <w:rPr>
          <w:rFonts w:ascii="Times New Roman" w:hAnsi="Times New Roman" w:cs="Times New Roman"/>
          <w:b/>
          <w:sz w:val="28"/>
          <w:szCs w:val="28"/>
        </w:rPr>
        <w:t xml:space="preserve">Прейскурант </w:t>
      </w:r>
      <w:r w:rsidR="00276E83">
        <w:rPr>
          <w:rFonts w:ascii="Times New Roman" w:hAnsi="Times New Roman" w:cs="Times New Roman"/>
          <w:b/>
          <w:sz w:val="28"/>
          <w:szCs w:val="28"/>
          <w:lang w:val="kk-KZ"/>
        </w:rPr>
        <w:t>плат</w:t>
      </w:r>
      <w:r w:rsidR="00223D07" w:rsidRPr="00371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727">
        <w:rPr>
          <w:rFonts w:ascii="Times New Roman" w:hAnsi="Times New Roman" w:cs="Times New Roman"/>
          <w:b/>
          <w:sz w:val="28"/>
          <w:szCs w:val="28"/>
        </w:rPr>
        <w:t>на услуги</w:t>
      </w:r>
    </w:p>
    <w:p w:rsidR="00DD0BA0" w:rsidRPr="005F152C" w:rsidRDefault="00DD0BA0" w:rsidP="00DD0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727">
        <w:rPr>
          <w:rFonts w:ascii="Times New Roman" w:hAnsi="Times New Roman" w:cs="Times New Roman"/>
          <w:b/>
          <w:sz w:val="28"/>
          <w:szCs w:val="28"/>
        </w:rPr>
        <w:t xml:space="preserve">Грузового района </w:t>
      </w:r>
      <w:r w:rsidR="00735F46">
        <w:rPr>
          <w:rFonts w:ascii="Times New Roman" w:hAnsi="Times New Roman" w:cs="Times New Roman"/>
          <w:b/>
          <w:sz w:val="28"/>
          <w:szCs w:val="28"/>
        </w:rPr>
        <w:t>«</w:t>
      </w:r>
      <w:r w:rsidRPr="00371727">
        <w:rPr>
          <w:rFonts w:ascii="Times New Roman" w:hAnsi="Times New Roman" w:cs="Times New Roman"/>
          <w:b/>
          <w:sz w:val="28"/>
          <w:szCs w:val="28"/>
        </w:rPr>
        <w:t>Баутино</w:t>
      </w:r>
      <w:r w:rsidR="00735F46">
        <w:rPr>
          <w:rFonts w:ascii="Times New Roman" w:hAnsi="Times New Roman" w:cs="Times New Roman"/>
          <w:b/>
          <w:sz w:val="28"/>
          <w:szCs w:val="28"/>
        </w:rPr>
        <w:t>»</w:t>
      </w:r>
      <w:r w:rsidRPr="003717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4F26" w:rsidRDefault="00C84F26" w:rsidP="00780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C62" w:rsidRPr="00FE3790" w:rsidRDefault="00780C62" w:rsidP="00780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A7" w:rsidRPr="00FE3790" w:rsidRDefault="00033F9E" w:rsidP="00BA46AD">
      <w:pPr>
        <w:pStyle w:val="a4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DF78A7" w:rsidRPr="00FE3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слуги погрузочно-разгрузочных работ</w:t>
      </w:r>
      <w:r w:rsidR="009772FA" w:rsidRPr="00FE3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выполняемы</w:t>
      </w:r>
      <w:r w:rsidR="00371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="009772FA" w:rsidRPr="00FE3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силами и средствами порта</w:t>
      </w:r>
    </w:p>
    <w:p w:rsidR="00542692" w:rsidRPr="00DD0BA0" w:rsidRDefault="00542692" w:rsidP="00FE3790">
      <w:pPr>
        <w:pStyle w:val="a4"/>
        <w:spacing w:after="0"/>
        <w:ind w:left="1080"/>
        <w:rPr>
          <w:rFonts w:ascii="Times New Roman" w:hAnsi="Times New Roman" w:cs="Times New Roman"/>
          <w:i/>
          <w:sz w:val="26"/>
          <w:szCs w:val="26"/>
          <w:lang w:val="kk-KZ"/>
        </w:rPr>
      </w:pPr>
    </w:p>
    <w:tbl>
      <w:tblPr>
        <w:tblW w:w="9938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532"/>
        <w:gridCol w:w="1843"/>
        <w:gridCol w:w="1843"/>
      </w:tblGrid>
      <w:tr w:rsidR="004C0404" w:rsidRPr="00E95C89" w:rsidTr="006735A6">
        <w:trPr>
          <w:trHeight w:val="630"/>
        </w:trPr>
        <w:tc>
          <w:tcPr>
            <w:tcW w:w="720" w:type="dxa"/>
            <w:shd w:val="clear" w:color="auto" w:fill="auto"/>
            <w:vAlign w:val="center"/>
            <w:hideMark/>
          </w:tcPr>
          <w:p w:rsidR="004C0404" w:rsidRPr="006735A6" w:rsidRDefault="004C0404" w:rsidP="006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4C0404" w:rsidRPr="006735A6" w:rsidRDefault="004C0404" w:rsidP="006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4C0404" w:rsidRPr="006735A6" w:rsidRDefault="004C0404" w:rsidP="006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35A6">
              <w:rPr>
                <w:rFonts w:ascii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0404" w:rsidRPr="006735A6" w:rsidRDefault="004C0404" w:rsidP="0037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</w:t>
            </w:r>
            <w:r w:rsidR="003717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а,</w:t>
            </w:r>
            <w:r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6C730E"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тенге</w:t>
            </w:r>
            <w:r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учета НДС</w:t>
            </w:r>
          </w:p>
        </w:tc>
      </w:tr>
      <w:tr w:rsidR="007D74E6" w:rsidRPr="00E95C89" w:rsidTr="001B593E">
        <w:trPr>
          <w:trHeight w:val="278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Мелкие строительные материалы навалом</w:t>
            </w:r>
          </w:p>
        </w:tc>
        <w:tc>
          <w:tcPr>
            <w:tcW w:w="1843" w:type="dxa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FC2F51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631</w:t>
            </w:r>
          </w:p>
        </w:tc>
      </w:tr>
      <w:tr w:rsidR="007D74E6" w:rsidRPr="00E95C89" w:rsidTr="001B593E">
        <w:trPr>
          <w:trHeight w:val="1259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Грузы </w:t>
            </w: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мешках до 30 кг, а также грузы скоропортящиеся, требующие осторожной перегрузки (бананы, цитрусовые, плодоовощные и другие легковесные, очень объемные и требующие осторожной перегрузки грузов в ящиках, на паллетах, поддонах, связках)</w:t>
            </w:r>
            <w:proofErr w:type="gramEnd"/>
          </w:p>
        </w:tc>
        <w:tc>
          <w:tcPr>
            <w:tcW w:w="1843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FC2F51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1 181</w:t>
            </w:r>
          </w:p>
        </w:tc>
      </w:tr>
      <w:tr w:rsidR="007D74E6" w:rsidRPr="00E95C89" w:rsidTr="001B593E">
        <w:trPr>
          <w:trHeight w:val="302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Грузы </w:t>
            </w: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мешках более 30 кг</w:t>
            </w:r>
          </w:p>
        </w:tc>
        <w:tc>
          <w:tcPr>
            <w:tcW w:w="1843" w:type="dxa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FC2F51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695</w:t>
            </w:r>
          </w:p>
        </w:tc>
      </w:tr>
      <w:tr w:rsidR="007D74E6" w:rsidRPr="00E95C89" w:rsidTr="001B593E">
        <w:trPr>
          <w:trHeight w:val="263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Грузы в ящиках и без упаковки до 250 кг</w:t>
            </w:r>
          </w:p>
        </w:tc>
        <w:tc>
          <w:tcPr>
            <w:tcW w:w="1843" w:type="dxa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FC2F51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633</w:t>
            </w:r>
          </w:p>
        </w:tc>
      </w:tr>
      <w:tr w:rsidR="007D74E6" w:rsidRPr="00E95C89" w:rsidTr="001B593E">
        <w:trPr>
          <w:trHeight w:val="268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Грузы в ящиках и без упаковки от 251-1 500 кг</w:t>
            </w:r>
          </w:p>
        </w:tc>
        <w:tc>
          <w:tcPr>
            <w:tcW w:w="1843" w:type="dxa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FC2F51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820</w:t>
            </w:r>
          </w:p>
        </w:tc>
      </w:tr>
      <w:tr w:rsidR="007D74E6" w:rsidRPr="00E95C89" w:rsidTr="001B593E">
        <w:trPr>
          <w:trHeight w:val="274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Грузы в ящиках и без упаковки от 1 501-10 000 кг</w:t>
            </w:r>
          </w:p>
        </w:tc>
        <w:tc>
          <w:tcPr>
            <w:tcW w:w="1843" w:type="dxa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FC2F51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2 479</w:t>
            </w:r>
          </w:p>
        </w:tc>
      </w:tr>
      <w:tr w:rsidR="007D74E6" w:rsidRPr="00E95C89" w:rsidTr="001B593E">
        <w:trPr>
          <w:trHeight w:val="262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Трубы полиэтиленовые, резиновые,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до 500 мм</w:t>
            </w:r>
          </w:p>
        </w:tc>
        <w:tc>
          <w:tcPr>
            <w:tcW w:w="1843" w:type="dxa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8C2422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</w:t>
            </w:r>
            <w:r w:rsidRPr="008C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</w:tr>
      <w:tr w:rsidR="007D74E6" w:rsidRPr="00E95C89" w:rsidTr="001B593E">
        <w:trPr>
          <w:trHeight w:val="265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Трубы полиэтиленовые, резиновые,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свыше 501 мм</w:t>
            </w:r>
          </w:p>
        </w:tc>
        <w:tc>
          <w:tcPr>
            <w:tcW w:w="1843" w:type="dxa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8C2422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4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2 211</w:t>
            </w:r>
          </w:p>
        </w:tc>
      </w:tr>
      <w:tr w:rsidR="007D74E6" w:rsidRPr="00E95C89" w:rsidTr="001B593E">
        <w:trPr>
          <w:trHeight w:val="823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Металлы черные </w:t>
            </w: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в деле, в болванках, слитках, чушках, в пачках, листах, кругах, рулонах, прокат, черных металлов (трубы, рельсы, балки, швеллеры, прочие виды проката черных металлов до 10 000 кг)</w:t>
            </w:r>
            <w:proofErr w:type="gramEnd"/>
          </w:p>
        </w:tc>
        <w:tc>
          <w:tcPr>
            <w:tcW w:w="1843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FC2F51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1 069</w:t>
            </w:r>
          </w:p>
        </w:tc>
      </w:tr>
      <w:tr w:rsidR="007D74E6" w:rsidRPr="00497D16" w:rsidTr="001B593E">
        <w:trPr>
          <w:trHeight w:val="272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Лом черных и цветных </w:t>
            </w: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металлов в связках до 10 000 кг</w:t>
            </w:r>
          </w:p>
        </w:tc>
        <w:tc>
          <w:tcPr>
            <w:tcW w:w="1843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FC2F51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972</w:t>
            </w:r>
          </w:p>
        </w:tc>
      </w:tr>
      <w:tr w:rsidR="007D74E6" w:rsidRPr="00E95C89" w:rsidTr="001B593E">
        <w:trPr>
          <w:trHeight w:val="295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порожний</w:t>
            </w:r>
          </w:p>
        </w:tc>
        <w:tc>
          <w:tcPr>
            <w:tcW w:w="1843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FC2F51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553</w:t>
            </w:r>
          </w:p>
        </w:tc>
      </w:tr>
      <w:tr w:rsidR="007D74E6" w:rsidRPr="00E95C89" w:rsidTr="001B593E">
        <w:trPr>
          <w:trHeight w:val="315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груженый 20 футовый</w:t>
            </w:r>
          </w:p>
        </w:tc>
        <w:tc>
          <w:tcPr>
            <w:tcW w:w="1843" w:type="dxa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FC2F51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812</w:t>
            </w:r>
          </w:p>
        </w:tc>
      </w:tr>
      <w:tr w:rsidR="007D74E6" w:rsidRPr="00E95C89" w:rsidTr="001B593E">
        <w:trPr>
          <w:trHeight w:val="315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груженый 40,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футовый</w:t>
            </w:r>
          </w:p>
        </w:tc>
        <w:tc>
          <w:tcPr>
            <w:tcW w:w="1843" w:type="dxa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FC2F51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51</w:t>
            </w: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106</w:t>
            </w:r>
          </w:p>
        </w:tc>
      </w:tr>
      <w:tr w:rsidR="007D74E6" w:rsidRPr="00E95C89" w:rsidTr="001B593E">
        <w:trPr>
          <w:trHeight w:val="338"/>
        </w:trPr>
        <w:tc>
          <w:tcPr>
            <w:tcW w:w="720" w:type="dxa"/>
            <w:shd w:val="clear" w:color="auto" w:fill="auto"/>
            <w:vAlign w:val="center"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32" w:type="dxa"/>
            <w:shd w:val="clear" w:color="auto" w:fill="auto"/>
            <w:vAlign w:val="center"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Негабаритные и тяжеловесные грузы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 тонн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более 18 м3</w:t>
            </w:r>
          </w:p>
        </w:tc>
        <w:tc>
          <w:tcPr>
            <w:tcW w:w="1843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74E6" w:rsidRPr="006735A6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12 53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D74E6" w:rsidRPr="00E95C89" w:rsidTr="001B593E">
        <w:trPr>
          <w:trHeight w:val="338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Негабаритные и тяжеловесные грузы свыше 20 тонн</w:t>
            </w:r>
          </w:p>
        </w:tc>
        <w:tc>
          <w:tcPr>
            <w:tcW w:w="1843" w:type="dxa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</w:tr>
      <w:tr w:rsidR="007D74E6" w:rsidRPr="00E95C89" w:rsidTr="001B593E">
        <w:trPr>
          <w:trHeight w:val="315"/>
        </w:trPr>
        <w:tc>
          <w:tcPr>
            <w:tcW w:w="720" w:type="dxa"/>
            <w:shd w:val="clear" w:color="auto" w:fill="auto"/>
            <w:vAlign w:val="center"/>
            <w:hideMark/>
          </w:tcPr>
          <w:p w:rsidR="007D74E6" w:rsidRPr="006735A6" w:rsidRDefault="007D74E6" w:rsidP="00FF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Грузы в </w:t>
            </w:r>
            <w:r w:rsidRPr="006735A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</w:t>
            </w:r>
            <w:proofErr w:type="spellStart"/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</w:t>
            </w:r>
            <w:proofErr w:type="spellEnd"/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бегах</w:t>
            </w:r>
          </w:p>
        </w:tc>
        <w:tc>
          <w:tcPr>
            <w:tcW w:w="1843" w:type="dxa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D74E6" w:rsidRPr="006735A6" w:rsidRDefault="007D74E6" w:rsidP="001B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</w:p>
        </w:tc>
      </w:tr>
    </w:tbl>
    <w:p w:rsidR="00FF6195" w:rsidRDefault="00FF6195" w:rsidP="00780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E1859" w:rsidRPr="005E1859" w:rsidRDefault="005E1859" w:rsidP="00780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C15BC" w:rsidRPr="00FE3790" w:rsidRDefault="00FE3790" w:rsidP="00BA46AD">
      <w:pPr>
        <w:pStyle w:val="a4"/>
        <w:tabs>
          <w:tab w:val="left" w:pos="284"/>
        </w:tabs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 </w:t>
      </w:r>
      <w:r w:rsidR="00033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9772FA" w:rsidRPr="00FE3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слуги погрузочно-разгрузочных работ, выполняемы</w:t>
      </w:r>
      <w:r w:rsidR="00371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="009772FA" w:rsidRPr="00FE3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силами и </w:t>
      </w:r>
      <w:r w:rsidRPr="00FE3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9772FA" w:rsidRPr="00FE3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редствами клиента</w:t>
      </w:r>
    </w:p>
    <w:p w:rsidR="008C15BC" w:rsidRDefault="008C15BC" w:rsidP="00223D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1FD" w:rsidRDefault="005871FD" w:rsidP="00223D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938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532"/>
        <w:gridCol w:w="1843"/>
        <w:gridCol w:w="1843"/>
      </w:tblGrid>
      <w:tr w:rsidR="009772FA" w:rsidRPr="00E95C89" w:rsidTr="006735A6">
        <w:trPr>
          <w:trHeight w:val="630"/>
        </w:trPr>
        <w:tc>
          <w:tcPr>
            <w:tcW w:w="720" w:type="dxa"/>
            <w:shd w:val="clear" w:color="auto" w:fill="auto"/>
            <w:vAlign w:val="center"/>
            <w:hideMark/>
          </w:tcPr>
          <w:p w:rsidR="009772FA" w:rsidRPr="006735A6" w:rsidRDefault="009772FA" w:rsidP="006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532" w:type="dxa"/>
            <w:shd w:val="clear" w:color="auto" w:fill="auto"/>
            <w:vAlign w:val="center"/>
            <w:hideMark/>
          </w:tcPr>
          <w:p w:rsidR="009772FA" w:rsidRPr="006735A6" w:rsidRDefault="009772FA" w:rsidP="006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9772FA" w:rsidRPr="006735A6" w:rsidRDefault="009772FA" w:rsidP="00673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35A6">
              <w:rPr>
                <w:rFonts w:ascii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72FA" w:rsidRPr="006735A6" w:rsidRDefault="009772FA" w:rsidP="0037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</w:t>
            </w:r>
            <w:r w:rsidR="003717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а,</w:t>
            </w:r>
            <w:r w:rsidR="00087A82"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тенге</w:t>
            </w:r>
            <w:r w:rsidRPr="00673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учета НДС</w:t>
            </w:r>
          </w:p>
        </w:tc>
      </w:tr>
      <w:tr w:rsidR="009772FA" w:rsidRPr="00E95C89" w:rsidTr="0048043C">
        <w:trPr>
          <w:trHeight w:val="461"/>
        </w:trPr>
        <w:tc>
          <w:tcPr>
            <w:tcW w:w="720" w:type="dxa"/>
            <w:shd w:val="clear" w:color="auto" w:fill="auto"/>
            <w:vAlign w:val="center"/>
          </w:tcPr>
          <w:p w:rsidR="009772FA" w:rsidRPr="006735A6" w:rsidRDefault="00033F9E" w:rsidP="0097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32" w:type="dxa"/>
            <w:shd w:val="clear" w:color="auto" w:fill="auto"/>
            <w:vAlign w:val="center"/>
          </w:tcPr>
          <w:p w:rsidR="009772FA" w:rsidRPr="006735A6" w:rsidRDefault="009772FA" w:rsidP="0097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грузы</w:t>
            </w:r>
          </w:p>
        </w:tc>
        <w:tc>
          <w:tcPr>
            <w:tcW w:w="1843" w:type="dxa"/>
            <w:vAlign w:val="center"/>
          </w:tcPr>
          <w:p w:rsidR="009772FA" w:rsidRPr="006735A6" w:rsidRDefault="00D86879" w:rsidP="0048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72FA" w:rsidRPr="006735A6" w:rsidRDefault="007D74E6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735A6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</w:tbl>
    <w:p w:rsidR="00E969E1" w:rsidRDefault="00E969E1" w:rsidP="00FF6195">
      <w:pPr>
        <w:spacing w:after="0" w:line="240" w:lineRule="auto"/>
        <w:rPr>
          <w:rFonts w:ascii="Times New Roman" w:hAnsi="Times New Roman" w:cs="Times New Roman"/>
          <w:b/>
        </w:rPr>
      </w:pPr>
    </w:p>
    <w:p w:rsidR="005E1859" w:rsidRDefault="005E1859" w:rsidP="00780C6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1859" w:rsidRDefault="005E1859" w:rsidP="00780C6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1859" w:rsidRDefault="005E1859" w:rsidP="00780C6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1859" w:rsidRDefault="005E1859" w:rsidP="00780C6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1859" w:rsidRDefault="005E1859" w:rsidP="00780C6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582D" w:rsidRPr="006922D0" w:rsidRDefault="006922D0" w:rsidP="00780C6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372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F9E" w:rsidRPr="006922D0">
        <w:rPr>
          <w:rFonts w:ascii="Times New Roman" w:hAnsi="Times New Roman" w:cs="Times New Roman"/>
          <w:b/>
          <w:sz w:val="24"/>
          <w:szCs w:val="24"/>
        </w:rPr>
        <w:t>У</w:t>
      </w:r>
      <w:r w:rsidR="0015582D" w:rsidRPr="006922D0">
        <w:rPr>
          <w:rFonts w:ascii="Times New Roman" w:hAnsi="Times New Roman" w:cs="Times New Roman"/>
          <w:b/>
          <w:sz w:val="24"/>
          <w:szCs w:val="24"/>
        </w:rPr>
        <w:t>слуги хранения</w:t>
      </w:r>
    </w:p>
    <w:p w:rsidR="00135A96" w:rsidRDefault="00135A96" w:rsidP="00135A9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80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2"/>
        <w:gridCol w:w="4111"/>
        <w:gridCol w:w="3260"/>
        <w:gridCol w:w="2127"/>
      </w:tblGrid>
      <w:tr w:rsidR="00135A96" w:rsidRPr="00D16582" w:rsidTr="00DB5D83">
        <w:trPr>
          <w:trHeight w:val="535"/>
        </w:trPr>
        <w:tc>
          <w:tcPr>
            <w:tcW w:w="582" w:type="dxa"/>
            <w:vAlign w:val="center"/>
            <w:hideMark/>
          </w:tcPr>
          <w:p w:rsidR="00135A96" w:rsidRPr="00D16582" w:rsidRDefault="00135A96" w:rsidP="00DE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D1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D1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4111" w:type="dxa"/>
            <w:vAlign w:val="center"/>
            <w:hideMark/>
          </w:tcPr>
          <w:p w:rsidR="00135A96" w:rsidRPr="00D16582" w:rsidRDefault="00135A96" w:rsidP="00DE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3260" w:type="dxa"/>
            <w:vAlign w:val="center"/>
            <w:hideMark/>
          </w:tcPr>
          <w:p w:rsidR="00135A96" w:rsidRPr="00D16582" w:rsidRDefault="00135A96" w:rsidP="00DE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2127" w:type="dxa"/>
            <w:vAlign w:val="center"/>
            <w:hideMark/>
          </w:tcPr>
          <w:p w:rsidR="00135A96" w:rsidRPr="00D16582" w:rsidRDefault="00135A96" w:rsidP="00DE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D1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тенге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без учета НДС</w:t>
            </w:r>
          </w:p>
        </w:tc>
      </w:tr>
      <w:tr w:rsidR="00135A96" w:rsidRPr="00D16582" w:rsidTr="00735F46">
        <w:trPr>
          <w:trHeight w:val="337"/>
        </w:trPr>
        <w:tc>
          <w:tcPr>
            <w:tcW w:w="582" w:type="dxa"/>
            <w:vMerge w:val="restart"/>
            <w:vAlign w:val="center"/>
          </w:tcPr>
          <w:p w:rsidR="00135A96" w:rsidRPr="006735A6" w:rsidRDefault="00135A96" w:rsidP="00DE61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111" w:type="dxa"/>
            <w:vMerge w:val="restart"/>
            <w:vAlign w:val="center"/>
          </w:tcPr>
          <w:p w:rsidR="00135A96" w:rsidRPr="006735A6" w:rsidRDefault="00135A96" w:rsidP="00DE615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735A6">
              <w:rPr>
                <w:rFonts w:ascii="Times New Roman" w:hAnsi="Times New Roman" w:cs="Times New Roman"/>
                <w:lang w:eastAsia="ru-RU"/>
              </w:rPr>
              <w:t>Металлолом</w:t>
            </w:r>
          </w:p>
        </w:tc>
        <w:tc>
          <w:tcPr>
            <w:tcW w:w="3260" w:type="dxa"/>
            <w:vAlign w:val="center"/>
          </w:tcPr>
          <w:p w:rsidR="00135A96" w:rsidRPr="006735A6" w:rsidRDefault="00DA2263" w:rsidP="00DE615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</w:t>
            </w:r>
            <w:r w:rsidR="00135A96" w:rsidRPr="006735A6">
              <w:rPr>
                <w:rFonts w:ascii="Times New Roman" w:hAnsi="Times New Roman" w:cs="Times New Roman"/>
                <w:lang w:eastAsia="ru-RU"/>
              </w:rPr>
              <w:t>а тонну в сутки, за первые 30 календарных суток</w:t>
            </w:r>
          </w:p>
        </w:tc>
        <w:tc>
          <w:tcPr>
            <w:tcW w:w="2127" w:type="dxa"/>
            <w:vAlign w:val="center"/>
          </w:tcPr>
          <w:p w:rsidR="00135A96" w:rsidRPr="006735A6" w:rsidRDefault="007D74E6" w:rsidP="00DE61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19,71</w:t>
            </w:r>
          </w:p>
        </w:tc>
      </w:tr>
      <w:tr w:rsidR="007D74E6" w:rsidRPr="00D16582" w:rsidTr="00735F46">
        <w:trPr>
          <w:trHeight w:val="329"/>
        </w:trPr>
        <w:tc>
          <w:tcPr>
            <w:tcW w:w="582" w:type="dxa"/>
            <w:vMerge/>
            <w:vAlign w:val="center"/>
          </w:tcPr>
          <w:p w:rsidR="007D74E6" w:rsidRPr="006735A6" w:rsidRDefault="007D74E6" w:rsidP="00DE61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111" w:type="dxa"/>
            <w:vMerge/>
            <w:vAlign w:val="center"/>
          </w:tcPr>
          <w:p w:rsidR="007D74E6" w:rsidRPr="006735A6" w:rsidRDefault="007D74E6" w:rsidP="00DE615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7D74E6" w:rsidRPr="006735A6" w:rsidRDefault="007D74E6" w:rsidP="00DE615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</w:t>
            </w:r>
            <w:r w:rsidRPr="006735A6">
              <w:rPr>
                <w:rFonts w:ascii="Times New Roman" w:hAnsi="Times New Roman" w:cs="Times New Roman"/>
                <w:lang w:eastAsia="ru-RU"/>
              </w:rPr>
              <w:t>а тонну в сутки, за каждые последующие сутки</w:t>
            </w:r>
          </w:p>
        </w:tc>
        <w:tc>
          <w:tcPr>
            <w:tcW w:w="2127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29,56</w:t>
            </w:r>
          </w:p>
        </w:tc>
      </w:tr>
      <w:tr w:rsidR="007D74E6" w:rsidRPr="00D16582" w:rsidTr="00735F46">
        <w:trPr>
          <w:trHeight w:val="329"/>
        </w:trPr>
        <w:tc>
          <w:tcPr>
            <w:tcW w:w="582" w:type="dxa"/>
            <w:vAlign w:val="center"/>
          </w:tcPr>
          <w:p w:rsidR="007D74E6" w:rsidRPr="006735A6" w:rsidRDefault="007D74E6" w:rsidP="00DE61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111" w:type="dxa"/>
            <w:vAlign w:val="center"/>
          </w:tcPr>
          <w:p w:rsidR="007D74E6" w:rsidRPr="006735A6" w:rsidRDefault="007D74E6" w:rsidP="00DE615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735A6">
              <w:rPr>
                <w:rFonts w:ascii="Times New Roman" w:hAnsi="Times New Roman" w:cs="Times New Roman"/>
                <w:lang w:eastAsia="ru-RU"/>
              </w:rPr>
              <w:t>Контейнеры, в том числе:</w:t>
            </w:r>
          </w:p>
        </w:tc>
        <w:tc>
          <w:tcPr>
            <w:tcW w:w="3260" w:type="dxa"/>
            <w:vAlign w:val="center"/>
          </w:tcPr>
          <w:p w:rsidR="007D74E6" w:rsidRPr="006735A6" w:rsidRDefault="007D74E6" w:rsidP="00DE615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D74E6" w:rsidRPr="00371727" w:rsidTr="00735F46">
        <w:trPr>
          <w:trHeight w:val="329"/>
        </w:trPr>
        <w:tc>
          <w:tcPr>
            <w:tcW w:w="582" w:type="dxa"/>
            <w:vAlign w:val="center"/>
          </w:tcPr>
          <w:p w:rsidR="007D74E6" w:rsidRPr="00276E83" w:rsidRDefault="007D74E6" w:rsidP="00DE61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val="kk-KZ" w:eastAsia="ru-RU"/>
              </w:rPr>
              <w:t>2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.1.</w:t>
            </w:r>
          </w:p>
        </w:tc>
        <w:tc>
          <w:tcPr>
            <w:tcW w:w="4111" w:type="dxa"/>
            <w:vAlign w:val="center"/>
          </w:tcPr>
          <w:p w:rsidR="007D74E6" w:rsidRPr="006735A6" w:rsidRDefault="007D74E6" w:rsidP="00291CC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735A6">
              <w:rPr>
                <w:rFonts w:ascii="Times New Roman" w:hAnsi="Times New Roman" w:cs="Times New Roman"/>
                <w:lang w:eastAsia="ru-RU"/>
              </w:rPr>
              <w:t>Контейнеры  20 фут</w:t>
            </w:r>
            <w:r>
              <w:rPr>
                <w:rFonts w:ascii="Times New Roman" w:hAnsi="Times New Roman" w:cs="Times New Roman"/>
                <w:lang w:eastAsia="ru-RU"/>
              </w:rPr>
              <w:t>овые</w:t>
            </w:r>
          </w:p>
        </w:tc>
        <w:tc>
          <w:tcPr>
            <w:tcW w:w="3260" w:type="dxa"/>
            <w:vAlign w:val="center"/>
          </w:tcPr>
          <w:p w:rsidR="007D74E6" w:rsidRPr="006735A6" w:rsidRDefault="007D74E6" w:rsidP="00DE615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</w:t>
            </w:r>
            <w:r w:rsidRPr="006735A6">
              <w:rPr>
                <w:rFonts w:ascii="Times New Roman" w:hAnsi="Times New Roman" w:cs="Times New Roman"/>
                <w:lang w:eastAsia="ru-RU"/>
              </w:rPr>
              <w:t>а контейнер в сутки</w:t>
            </w:r>
          </w:p>
        </w:tc>
        <w:tc>
          <w:tcPr>
            <w:tcW w:w="2127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35A6">
              <w:rPr>
                <w:rFonts w:ascii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lang w:eastAsia="ru-RU"/>
              </w:rPr>
              <w:t>700</w:t>
            </w:r>
          </w:p>
        </w:tc>
      </w:tr>
      <w:tr w:rsidR="007D74E6" w:rsidRPr="00D16582" w:rsidTr="00735F46">
        <w:trPr>
          <w:trHeight w:val="329"/>
        </w:trPr>
        <w:tc>
          <w:tcPr>
            <w:tcW w:w="582" w:type="dxa"/>
            <w:vAlign w:val="center"/>
          </w:tcPr>
          <w:p w:rsidR="007D74E6" w:rsidRPr="006735A6" w:rsidRDefault="007D74E6" w:rsidP="00DE61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2.2.</w:t>
            </w:r>
          </w:p>
        </w:tc>
        <w:tc>
          <w:tcPr>
            <w:tcW w:w="4111" w:type="dxa"/>
            <w:vAlign w:val="center"/>
          </w:tcPr>
          <w:p w:rsidR="007D74E6" w:rsidRPr="006735A6" w:rsidRDefault="007D74E6" w:rsidP="0025375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735A6">
              <w:rPr>
                <w:rFonts w:ascii="Times New Roman" w:hAnsi="Times New Roman" w:cs="Times New Roman"/>
                <w:lang w:eastAsia="ru-RU"/>
              </w:rPr>
              <w:t>Контейнеры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735A6">
              <w:rPr>
                <w:rFonts w:ascii="Times New Roman" w:hAnsi="Times New Roman" w:cs="Times New Roman"/>
                <w:lang w:eastAsia="ru-RU"/>
              </w:rPr>
              <w:t xml:space="preserve"> 40, 45 футовые</w:t>
            </w:r>
          </w:p>
        </w:tc>
        <w:tc>
          <w:tcPr>
            <w:tcW w:w="3260" w:type="dxa"/>
            <w:vAlign w:val="center"/>
          </w:tcPr>
          <w:p w:rsidR="007D74E6" w:rsidRPr="006735A6" w:rsidRDefault="007D74E6" w:rsidP="00DE615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</w:t>
            </w:r>
            <w:r w:rsidRPr="006735A6">
              <w:rPr>
                <w:rFonts w:ascii="Times New Roman" w:hAnsi="Times New Roman" w:cs="Times New Roman"/>
                <w:lang w:eastAsia="ru-RU"/>
              </w:rPr>
              <w:t>а контейнер в сутки</w:t>
            </w:r>
          </w:p>
        </w:tc>
        <w:tc>
          <w:tcPr>
            <w:tcW w:w="2127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35A6">
              <w:rPr>
                <w:rFonts w:ascii="Times New Roman" w:hAnsi="Times New Roman" w:cs="Times New Roman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lang w:eastAsia="ru-RU"/>
              </w:rPr>
              <w:t>834</w:t>
            </w:r>
          </w:p>
        </w:tc>
      </w:tr>
      <w:tr w:rsidR="007D74E6" w:rsidRPr="00D16582" w:rsidTr="00735F46">
        <w:trPr>
          <w:trHeight w:val="329"/>
        </w:trPr>
        <w:tc>
          <w:tcPr>
            <w:tcW w:w="582" w:type="dxa"/>
            <w:vAlign w:val="center"/>
          </w:tcPr>
          <w:p w:rsidR="007D74E6" w:rsidRPr="006735A6" w:rsidRDefault="007D74E6" w:rsidP="00DE61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7D74E6" w:rsidRPr="006735A6" w:rsidRDefault="007D74E6" w:rsidP="00DE615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735A6">
              <w:rPr>
                <w:rFonts w:ascii="Times New Roman" w:hAnsi="Times New Roman" w:cs="Times New Roman"/>
                <w:lang w:val="kk-KZ" w:eastAsia="ru-RU"/>
              </w:rPr>
              <w:t>Прочий</w:t>
            </w:r>
            <w:r w:rsidRPr="006735A6">
              <w:rPr>
                <w:rFonts w:ascii="Times New Roman" w:hAnsi="Times New Roman" w:cs="Times New Roman"/>
                <w:lang w:eastAsia="ru-RU"/>
              </w:rPr>
              <w:t xml:space="preserve"> груз</w:t>
            </w:r>
          </w:p>
        </w:tc>
        <w:tc>
          <w:tcPr>
            <w:tcW w:w="3260" w:type="dxa"/>
            <w:vAlign w:val="center"/>
          </w:tcPr>
          <w:p w:rsidR="007D74E6" w:rsidRPr="006735A6" w:rsidRDefault="007D74E6" w:rsidP="00DE615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</w:t>
            </w:r>
            <w:r w:rsidRPr="006735A6">
              <w:rPr>
                <w:rFonts w:ascii="Times New Roman" w:hAnsi="Times New Roman" w:cs="Times New Roman"/>
                <w:lang w:eastAsia="ru-RU"/>
              </w:rPr>
              <w:t>а тонну в сутки</w:t>
            </w:r>
          </w:p>
        </w:tc>
        <w:tc>
          <w:tcPr>
            <w:tcW w:w="2127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</w:tr>
    </w:tbl>
    <w:p w:rsidR="00E969E1" w:rsidRDefault="00E969E1" w:rsidP="00D33F3D">
      <w:pPr>
        <w:spacing w:after="0" w:line="240" w:lineRule="auto"/>
        <w:rPr>
          <w:rFonts w:ascii="Times New Roman" w:hAnsi="Times New Roman" w:cs="Times New Roman"/>
          <w:b/>
        </w:rPr>
      </w:pPr>
    </w:p>
    <w:p w:rsidR="009E0BA9" w:rsidRDefault="009E0BA9" w:rsidP="006735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582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:rsidR="009E0BA9" w:rsidRDefault="00065639" w:rsidP="006735A6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1.</w:t>
      </w:r>
      <w:r w:rsidR="00FF619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</w:r>
      <w:r w:rsidR="009E0BA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Плата за хранение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прибывших в порт грузов</w:t>
      </w:r>
      <w:r w:rsidR="00FF619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FF6195" w:rsidRPr="00FF6195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не </w:t>
      </w:r>
      <w:r w:rsidR="009E0BA9" w:rsidRPr="00FF6195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взимается</w:t>
      </w:r>
      <w:r w:rsidR="009E0BA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</w:p>
    <w:p w:rsidR="00065639" w:rsidRPr="00065639" w:rsidRDefault="006735A6" w:rsidP="00D33F3D">
      <w:pPr>
        <w:pStyle w:val="a4"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065639" w:rsidRPr="00065639">
        <w:rPr>
          <w:rFonts w:ascii="Times New Roman" w:eastAsia="Calibri" w:hAnsi="Times New Roman" w:cs="Times New Roman"/>
          <w:iCs/>
          <w:sz w:val="24"/>
          <w:szCs w:val="24"/>
        </w:rPr>
        <w:t xml:space="preserve">в течение первых 25 календарных дней при хранении </w:t>
      </w:r>
      <w:r w:rsidR="00065639" w:rsidRPr="00065639">
        <w:rPr>
          <w:rFonts w:ascii="Times New Roman" w:hAnsi="Times New Roman" w:cs="Times New Roman"/>
          <w:b/>
          <w:sz w:val="24"/>
          <w:szCs w:val="24"/>
        </w:rPr>
        <w:t>прочих грузов, металла и металлолома</w:t>
      </w:r>
      <w:r w:rsidR="00065639" w:rsidRPr="00065639">
        <w:rPr>
          <w:rFonts w:ascii="Times New Roman" w:hAnsi="Times New Roman" w:cs="Times New Roman"/>
          <w:sz w:val="24"/>
          <w:szCs w:val="24"/>
        </w:rPr>
        <w:t xml:space="preserve"> </w:t>
      </w:r>
      <w:r w:rsidR="00065639" w:rsidRPr="00065639">
        <w:rPr>
          <w:rFonts w:ascii="Times New Roman" w:eastAsia="Calibri" w:hAnsi="Times New Roman" w:cs="Times New Roman"/>
          <w:iCs/>
          <w:sz w:val="24"/>
          <w:szCs w:val="24"/>
        </w:rPr>
        <w:t>на открытых складских площадках;</w:t>
      </w:r>
    </w:p>
    <w:p w:rsidR="00065639" w:rsidRPr="00065639" w:rsidRDefault="006735A6" w:rsidP="00D33F3D">
      <w:pPr>
        <w:pStyle w:val="a4"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2)</w:t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="00065639" w:rsidRPr="00065639">
        <w:rPr>
          <w:rFonts w:ascii="Times New Roman" w:eastAsia="Calibri" w:hAnsi="Times New Roman" w:cs="Times New Roman"/>
          <w:iCs/>
          <w:sz w:val="24"/>
          <w:szCs w:val="24"/>
        </w:rPr>
        <w:t>в течение первых 20 календарных дней при хранении контейнеров на открытых складских площадках;</w:t>
      </w:r>
    </w:p>
    <w:p w:rsidR="00065639" w:rsidRPr="00065639" w:rsidRDefault="00065639" w:rsidP="00D33F3D">
      <w:pPr>
        <w:pStyle w:val="a4"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65639">
        <w:rPr>
          <w:rFonts w:ascii="Times New Roman" w:eastAsia="Calibri" w:hAnsi="Times New Roman" w:cs="Times New Roman"/>
          <w:iCs/>
          <w:sz w:val="24"/>
          <w:szCs w:val="24"/>
        </w:rPr>
        <w:t>3)</w:t>
      </w:r>
      <w:r w:rsidR="006735A6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065639">
        <w:rPr>
          <w:rFonts w:ascii="Times New Roman" w:eastAsia="Calibri" w:hAnsi="Times New Roman" w:cs="Times New Roman"/>
          <w:iCs/>
          <w:sz w:val="24"/>
          <w:szCs w:val="24"/>
        </w:rPr>
        <w:t xml:space="preserve">в течение первых </w:t>
      </w:r>
      <w:r>
        <w:rPr>
          <w:rFonts w:ascii="Times New Roman" w:eastAsia="Calibri" w:hAnsi="Times New Roman" w:cs="Times New Roman"/>
          <w:iCs/>
          <w:sz w:val="24"/>
          <w:szCs w:val="24"/>
        </w:rPr>
        <w:t>20</w:t>
      </w:r>
      <w:r w:rsidRPr="00065639">
        <w:rPr>
          <w:rFonts w:ascii="Times New Roman" w:eastAsia="Calibri" w:hAnsi="Times New Roman" w:cs="Times New Roman"/>
          <w:iCs/>
          <w:sz w:val="24"/>
          <w:szCs w:val="24"/>
        </w:rPr>
        <w:t xml:space="preserve"> календарных дней при хранении </w:t>
      </w:r>
      <w:r>
        <w:rPr>
          <w:rFonts w:ascii="Times New Roman" w:eastAsia="Calibri" w:hAnsi="Times New Roman" w:cs="Times New Roman"/>
          <w:iCs/>
          <w:sz w:val="24"/>
          <w:szCs w:val="24"/>
        </w:rPr>
        <w:t>цемента в биг-б</w:t>
      </w:r>
      <w:r w:rsidR="001657B0">
        <w:rPr>
          <w:rFonts w:ascii="Times New Roman" w:eastAsia="Calibri" w:hAnsi="Times New Roman" w:cs="Times New Roman"/>
          <w:iCs/>
          <w:sz w:val="24"/>
          <w:szCs w:val="24"/>
        </w:rPr>
        <w:t>е</w:t>
      </w:r>
      <w:r>
        <w:rPr>
          <w:rFonts w:ascii="Times New Roman" w:eastAsia="Calibri" w:hAnsi="Times New Roman" w:cs="Times New Roman"/>
          <w:iCs/>
          <w:sz w:val="24"/>
          <w:szCs w:val="24"/>
        </w:rPr>
        <w:t>гах</w:t>
      </w:r>
      <w:r w:rsidRPr="00065639">
        <w:rPr>
          <w:rFonts w:ascii="Times New Roman" w:eastAsia="Calibri" w:hAnsi="Times New Roman" w:cs="Times New Roman"/>
          <w:iCs/>
          <w:sz w:val="24"/>
          <w:szCs w:val="24"/>
        </w:rPr>
        <w:t xml:space="preserve"> на открытых складских площадках.</w:t>
      </w:r>
    </w:p>
    <w:p w:rsidR="009E0BA9" w:rsidRDefault="00065639" w:rsidP="006735A6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2.</w:t>
      </w:r>
      <w:r w:rsidR="006735A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  <w:t xml:space="preserve">Плата за хранение </w:t>
      </w:r>
      <w:r w:rsidR="009E0BA9" w:rsidRPr="006735A6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взимается</w:t>
      </w:r>
      <w:r w:rsidR="009E0BA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</w:p>
    <w:p w:rsidR="009E0BA9" w:rsidRDefault="009E0BA9" w:rsidP="006735A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хранение прибывших в порт </w:t>
      </w:r>
      <w:r>
        <w:rPr>
          <w:rFonts w:ascii="Times New Roman" w:hAnsi="Times New Roman" w:cs="Times New Roman"/>
          <w:b/>
          <w:i/>
          <w:sz w:val="24"/>
          <w:szCs w:val="24"/>
        </w:rPr>
        <w:t>скоропортящихся грузов (мука и прочие продукты питания), а также негабаритных и тяжеловесных грузов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C7A" w:rsidRPr="00F07C7A">
        <w:rPr>
          <w:rFonts w:ascii="Times New Roman" w:hAnsi="Times New Roman" w:cs="Times New Roman"/>
          <w:sz w:val="24"/>
          <w:szCs w:val="24"/>
        </w:rPr>
        <w:t>с момента поступления на складскую площадку</w:t>
      </w:r>
      <w:r w:rsidR="00F07C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 ставкам «</w:t>
      </w:r>
      <w:r w:rsidR="00EC1D0E">
        <w:rPr>
          <w:rFonts w:ascii="Times New Roman" w:hAnsi="Times New Roman" w:cs="Times New Roman"/>
          <w:sz w:val="24"/>
          <w:szCs w:val="24"/>
        </w:rPr>
        <w:t>Прочий груз»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69E1" w:rsidRDefault="008C262F" w:rsidP="00E969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13AA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3.</w:t>
      </w:r>
      <w:r w:rsidRPr="00A13AA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</w:r>
      <w:r w:rsidR="009E0BA9" w:rsidRPr="00A13AA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При расчете платы за хранение грузов неполные сутки считаются </w:t>
      </w:r>
      <w:proofErr w:type="gramStart"/>
      <w:r w:rsidR="009E0BA9" w:rsidRPr="00A13AA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за</w:t>
      </w:r>
      <w:proofErr w:type="gramEnd"/>
      <w:r w:rsidR="009E0BA9" w:rsidRPr="00A13AA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полные</w:t>
      </w:r>
      <w:r w:rsidR="009E0BA9" w:rsidRPr="00A13AAB"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</w:p>
    <w:p w:rsidR="00E969E1" w:rsidRDefault="00E969E1" w:rsidP="00E969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337FFC" w:rsidRPr="00E969E1" w:rsidRDefault="00337FFC" w:rsidP="00E969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C3E99" w:rsidRPr="00FF6195" w:rsidRDefault="00033F9E" w:rsidP="00BA46AD">
      <w:pPr>
        <w:pStyle w:val="a4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195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AC3E99" w:rsidRPr="00FF6195">
        <w:rPr>
          <w:rFonts w:ascii="Times New Roman" w:hAnsi="Times New Roman" w:cs="Times New Roman"/>
          <w:b/>
          <w:bCs/>
          <w:sz w:val="24"/>
          <w:szCs w:val="24"/>
        </w:rPr>
        <w:t>слуги за заход судна в морской порт для производства грузовых операций и/или иных целей с последующим выходом из порта (судозаход)</w:t>
      </w:r>
    </w:p>
    <w:p w:rsidR="00AC3E99" w:rsidRDefault="00AC3E99" w:rsidP="00AC3E9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0" w:type="auto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2"/>
        <w:gridCol w:w="3156"/>
        <w:gridCol w:w="2798"/>
        <w:gridCol w:w="1701"/>
        <w:gridCol w:w="1523"/>
      </w:tblGrid>
      <w:tr w:rsidR="00455D33" w:rsidRPr="0028231D" w:rsidTr="00135A96">
        <w:trPr>
          <w:trHeight w:val="475"/>
        </w:trPr>
        <w:tc>
          <w:tcPr>
            <w:tcW w:w="582" w:type="dxa"/>
            <w:vMerge w:val="restart"/>
            <w:vAlign w:val="center"/>
          </w:tcPr>
          <w:p w:rsidR="00455D33" w:rsidRPr="006735A6" w:rsidRDefault="00455D33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673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673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156" w:type="dxa"/>
            <w:vMerge w:val="restart"/>
            <w:shd w:val="clear" w:color="auto" w:fill="auto"/>
            <w:vAlign w:val="center"/>
            <w:hideMark/>
          </w:tcPr>
          <w:p w:rsidR="00455D33" w:rsidRPr="006735A6" w:rsidRDefault="00455D33" w:rsidP="0037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2798" w:type="dxa"/>
            <w:vMerge w:val="restart"/>
            <w:vAlign w:val="center"/>
          </w:tcPr>
          <w:p w:rsidR="00455D33" w:rsidRPr="006735A6" w:rsidRDefault="00455D33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55D33" w:rsidRPr="006735A6" w:rsidRDefault="00455D33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 w:rsidR="003717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иница</w:t>
            </w:r>
            <w:r w:rsidRPr="00673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измерения</w:t>
            </w:r>
          </w:p>
          <w:p w:rsidR="00455D33" w:rsidRPr="006735A6" w:rsidRDefault="00455D33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4" w:type="dxa"/>
            <w:gridSpan w:val="2"/>
            <w:vAlign w:val="center"/>
          </w:tcPr>
          <w:p w:rsidR="00455D33" w:rsidRPr="006735A6" w:rsidRDefault="00DC46E5" w:rsidP="0037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Плат</w:t>
            </w:r>
            <w:r w:rsidR="003717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55D33" w:rsidRPr="00673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тенге без учета НДС</w:t>
            </w:r>
          </w:p>
        </w:tc>
      </w:tr>
      <w:tr w:rsidR="00455D33" w:rsidRPr="0028231D" w:rsidTr="00135A96">
        <w:trPr>
          <w:trHeight w:val="224"/>
        </w:trPr>
        <w:tc>
          <w:tcPr>
            <w:tcW w:w="582" w:type="dxa"/>
            <w:vMerge/>
            <w:vAlign w:val="center"/>
          </w:tcPr>
          <w:p w:rsidR="00455D33" w:rsidRPr="006735A6" w:rsidRDefault="00455D33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6" w:type="dxa"/>
            <w:vMerge/>
            <w:shd w:val="clear" w:color="auto" w:fill="auto"/>
            <w:vAlign w:val="center"/>
          </w:tcPr>
          <w:p w:rsidR="00455D33" w:rsidRPr="006735A6" w:rsidRDefault="00455D33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vAlign w:val="center"/>
          </w:tcPr>
          <w:p w:rsidR="00455D33" w:rsidRPr="006735A6" w:rsidRDefault="00455D33" w:rsidP="00DC46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55D33" w:rsidRPr="006F7C95" w:rsidRDefault="00455D33" w:rsidP="00DC4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7C95">
              <w:rPr>
                <w:rFonts w:ascii="Times New Roman" w:hAnsi="Times New Roman" w:cs="Times New Roman"/>
                <w:b/>
              </w:rPr>
              <w:t>Сухогруз</w:t>
            </w:r>
          </w:p>
        </w:tc>
        <w:tc>
          <w:tcPr>
            <w:tcW w:w="1523" w:type="dxa"/>
            <w:vAlign w:val="center"/>
          </w:tcPr>
          <w:p w:rsidR="00455D33" w:rsidRPr="006F7C95" w:rsidRDefault="00455D33" w:rsidP="00DC4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7C95">
              <w:rPr>
                <w:rFonts w:ascii="Times New Roman" w:hAnsi="Times New Roman" w:cs="Times New Roman"/>
                <w:b/>
              </w:rPr>
              <w:t>Прочие суда</w:t>
            </w:r>
          </w:p>
        </w:tc>
      </w:tr>
      <w:tr w:rsidR="007D74E6" w:rsidRPr="0028231D" w:rsidTr="00135A96">
        <w:trPr>
          <w:trHeight w:val="224"/>
        </w:trPr>
        <w:tc>
          <w:tcPr>
            <w:tcW w:w="582" w:type="dxa"/>
            <w:vAlign w:val="center"/>
          </w:tcPr>
          <w:p w:rsidR="007D74E6" w:rsidRPr="006735A6" w:rsidRDefault="007D74E6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:rsidR="007D74E6" w:rsidRPr="006735A6" w:rsidRDefault="007D74E6" w:rsidP="00DC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Корабельные</w:t>
            </w:r>
          </w:p>
        </w:tc>
        <w:tc>
          <w:tcPr>
            <w:tcW w:w="2798" w:type="dxa"/>
            <w:vAlign w:val="center"/>
          </w:tcPr>
          <w:p w:rsidR="007D74E6" w:rsidRPr="006735A6" w:rsidRDefault="007D74E6" w:rsidP="001D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БРТ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A3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отдельно за вход и отдельно за выход</w:t>
            </w:r>
          </w:p>
        </w:tc>
        <w:tc>
          <w:tcPr>
            <w:tcW w:w="1701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5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23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5A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D74E6" w:rsidRPr="0028231D" w:rsidTr="000E5061">
        <w:trPr>
          <w:trHeight w:val="218"/>
        </w:trPr>
        <w:tc>
          <w:tcPr>
            <w:tcW w:w="582" w:type="dxa"/>
            <w:vAlign w:val="center"/>
          </w:tcPr>
          <w:p w:rsidR="007D74E6" w:rsidRPr="006735A6" w:rsidRDefault="007D74E6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:rsidR="007D74E6" w:rsidRPr="006735A6" w:rsidRDefault="007D74E6" w:rsidP="00DC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Причальные</w:t>
            </w:r>
            <w:proofErr w:type="gramEnd"/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под грузовыми операциями</w:t>
            </w:r>
          </w:p>
        </w:tc>
        <w:tc>
          <w:tcPr>
            <w:tcW w:w="2798" w:type="dxa"/>
            <w:vAlign w:val="center"/>
          </w:tcPr>
          <w:p w:rsidR="007D74E6" w:rsidRPr="00A3464B" w:rsidRDefault="007D74E6" w:rsidP="001D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БРТ</w:t>
            </w:r>
          </w:p>
        </w:tc>
        <w:tc>
          <w:tcPr>
            <w:tcW w:w="1701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5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23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115,17</w:t>
            </w:r>
          </w:p>
        </w:tc>
      </w:tr>
      <w:tr w:rsidR="007D74E6" w:rsidRPr="0028231D" w:rsidTr="00135A96">
        <w:trPr>
          <w:trHeight w:val="548"/>
        </w:trPr>
        <w:tc>
          <w:tcPr>
            <w:tcW w:w="582" w:type="dxa"/>
            <w:vAlign w:val="center"/>
          </w:tcPr>
          <w:p w:rsidR="007D74E6" w:rsidRPr="006735A6" w:rsidRDefault="007D74E6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:rsidR="007D74E6" w:rsidRPr="006735A6" w:rsidRDefault="007D74E6" w:rsidP="00DC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Причальные</w:t>
            </w:r>
            <w:proofErr w:type="gramEnd"/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вне грузовых операций</w:t>
            </w:r>
          </w:p>
        </w:tc>
        <w:tc>
          <w:tcPr>
            <w:tcW w:w="2798" w:type="dxa"/>
            <w:vAlign w:val="center"/>
          </w:tcPr>
          <w:p w:rsidR="007D74E6" w:rsidRPr="00A3464B" w:rsidRDefault="007D74E6" w:rsidP="001D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БРТ в сутки</w:t>
            </w:r>
          </w:p>
        </w:tc>
        <w:tc>
          <w:tcPr>
            <w:tcW w:w="1701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23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31,50</w:t>
            </w:r>
          </w:p>
        </w:tc>
      </w:tr>
      <w:tr w:rsidR="007D74E6" w:rsidRPr="0028231D" w:rsidTr="00135A96">
        <w:trPr>
          <w:trHeight w:val="226"/>
        </w:trPr>
        <w:tc>
          <w:tcPr>
            <w:tcW w:w="582" w:type="dxa"/>
            <w:vAlign w:val="center"/>
          </w:tcPr>
          <w:p w:rsidR="007D74E6" w:rsidRPr="006735A6" w:rsidRDefault="007D74E6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:rsidR="007D74E6" w:rsidRPr="006735A6" w:rsidRDefault="007D74E6" w:rsidP="00DC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Якорные</w:t>
            </w:r>
          </w:p>
        </w:tc>
        <w:tc>
          <w:tcPr>
            <w:tcW w:w="2798" w:type="dxa"/>
            <w:vAlign w:val="center"/>
          </w:tcPr>
          <w:p w:rsidR="007D74E6" w:rsidRPr="006735A6" w:rsidRDefault="007D74E6" w:rsidP="001D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БРТ</w:t>
            </w:r>
          </w:p>
        </w:tc>
        <w:tc>
          <w:tcPr>
            <w:tcW w:w="1701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12,60</w:t>
            </w:r>
          </w:p>
        </w:tc>
        <w:tc>
          <w:tcPr>
            <w:tcW w:w="1523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</w:tr>
      <w:tr w:rsidR="007D74E6" w:rsidRPr="0028231D" w:rsidTr="000E5061">
        <w:trPr>
          <w:trHeight w:val="305"/>
        </w:trPr>
        <w:tc>
          <w:tcPr>
            <w:tcW w:w="582" w:type="dxa"/>
            <w:vAlign w:val="center"/>
          </w:tcPr>
          <w:p w:rsidR="007D74E6" w:rsidRPr="006735A6" w:rsidRDefault="007D74E6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:rsidR="007D74E6" w:rsidRPr="006735A6" w:rsidRDefault="007D74E6" w:rsidP="00DC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Швартовые</w:t>
            </w:r>
          </w:p>
        </w:tc>
        <w:tc>
          <w:tcPr>
            <w:tcW w:w="2798" w:type="dxa"/>
            <w:vAlign w:val="center"/>
          </w:tcPr>
          <w:p w:rsidR="007D74E6" w:rsidRPr="00A3464B" w:rsidRDefault="007D74E6" w:rsidP="00A3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1 операцию</w:t>
            </w:r>
          </w:p>
        </w:tc>
        <w:tc>
          <w:tcPr>
            <w:tcW w:w="1701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5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8 840</w:t>
            </w:r>
          </w:p>
        </w:tc>
        <w:tc>
          <w:tcPr>
            <w:tcW w:w="1523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5A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 625,19</w:t>
            </w:r>
          </w:p>
        </w:tc>
      </w:tr>
      <w:tr w:rsidR="007D74E6" w:rsidRPr="0028231D" w:rsidTr="00D33F3D">
        <w:trPr>
          <w:trHeight w:val="511"/>
        </w:trPr>
        <w:tc>
          <w:tcPr>
            <w:tcW w:w="582" w:type="dxa"/>
            <w:vAlign w:val="center"/>
          </w:tcPr>
          <w:p w:rsidR="007D74E6" w:rsidRPr="006735A6" w:rsidRDefault="007D74E6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:rsidR="007D74E6" w:rsidRPr="006735A6" w:rsidRDefault="007D74E6" w:rsidP="00DC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сфере природоохранных мероприятий</w:t>
            </w:r>
          </w:p>
        </w:tc>
        <w:tc>
          <w:tcPr>
            <w:tcW w:w="2798" w:type="dxa"/>
            <w:vAlign w:val="center"/>
          </w:tcPr>
          <w:p w:rsidR="007D74E6" w:rsidRPr="00A3464B" w:rsidRDefault="007D74E6" w:rsidP="00E8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1 </w:t>
            </w:r>
            <w:r w:rsidRPr="00A3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сутки </w:t>
            </w:r>
            <w:proofErr w:type="spellStart"/>
            <w:r w:rsidRPr="00A3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стоянк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</w:t>
            </w:r>
            <w:r w:rsidRPr="00A3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порту</w:t>
            </w:r>
          </w:p>
        </w:tc>
        <w:tc>
          <w:tcPr>
            <w:tcW w:w="1701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5A6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523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5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6735A6">
              <w:rPr>
                <w:rFonts w:ascii="Times New Roman" w:hAnsi="Times New Roman" w:cs="Times New Roman"/>
              </w:rPr>
              <w:t>00</w:t>
            </w:r>
          </w:p>
        </w:tc>
      </w:tr>
      <w:tr w:rsidR="007D74E6" w:rsidRPr="0028231D" w:rsidTr="00E969E1">
        <w:trPr>
          <w:trHeight w:val="337"/>
        </w:trPr>
        <w:tc>
          <w:tcPr>
            <w:tcW w:w="582" w:type="dxa"/>
            <w:vAlign w:val="center"/>
          </w:tcPr>
          <w:p w:rsidR="007D74E6" w:rsidRPr="006735A6" w:rsidRDefault="007D74E6" w:rsidP="00D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:rsidR="007D74E6" w:rsidRPr="006735A6" w:rsidRDefault="007D74E6" w:rsidP="00DC4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стоянку на рейде</w:t>
            </w:r>
          </w:p>
        </w:tc>
        <w:tc>
          <w:tcPr>
            <w:tcW w:w="2798" w:type="dxa"/>
            <w:vAlign w:val="center"/>
          </w:tcPr>
          <w:p w:rsidR="007D74E6" w:rsidRPr="006735A6" w:rsidRDefault="007D74E6" w:rsidP="001D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БРТ</w:t>
            </w:r>
            <w:r w:rsidRPr="0067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сутки</w:t>
            </w:r>
          </w:p>
        </w:tc>
        <w:tc>
          <w:tcPr>
            <w:tcW w:w="1701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9,29</w:t>
            </w:r>
          </w:p>
        </w:tc>
        <w:tc>
          <w:tcPr>
            <w:tcW w:w="1523" w:type="dxa"/>
            <w:vAlign w:val="center"/>
          </w:tcPr>
          <w:p w:rsidR="007D74E6" w:rsidRPr="006735A6" w:rsidRDefault="007D74E6" w:rsidP="0068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35A6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0959CD" w:rsidRDefault="000959CD" w:rsidP="00AA3E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5018" w:rsidRDefault="006F7C95" w:rsidP="006922D0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БРТ – брутто-регистровая тонна</w:t>
      </w:r>
    </w:p>
    <w:p w:rsidR="00A3464B" w:rsidRDefault="00A3464B" w:rsidP="00AA3E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E1859" w:rsidRDefault="005E1859" w:rsidP="00AA3E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E1859" w:rsidRDefault="005E1859" w:rsidP="00AA3E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E1859" w:rsidRDefault="005E1859" w:rsidP="00AA3E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E1859" w:rsidRPr="005E1859" w:rsidRDefault="005E1859" w:rsidP="00AA3E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A3E53" w:rsidRDefault="00033F9E" w:rsidP="00372F2D">
      <w:pPr>
        <w:pStyle w:val="a4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="000959CD" w:rsidRPr="000959CD">
        <w:rPr>
          <w:rFonts w:ascii="Times New Roman" w:hAnsi="Times New Roman" w:cs="Times New Roman"/>
          <w:b/>
          <w:bCs/>
          <w:sz w:val="24"/>
          <w:szCs w:val="24"/>
        </w:rPr>
        <w:t>рочие работы и услуги</w:t>
      </w:r>
    </w:p>
    <w:p w:rsidR="000959CD" w:rsidRDefault="000959CD" w:rsidP="000959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10080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2"/>
        <w:gridCol w:w="3828"/>
        <w:gridCol w:w="3685"/>
        <w:gridCol w:w="1985"/>
      </w:tblGrid>
      <w:tr w:rsidR="000959CD" w:rsidTr="00DB5D83">
        <w:trPr>
          <w:trHeight w:val="563"/>
        </w:trPr>
        <w:tc>
          <w:tcPr>
            <w:tcW w:w="582" w:type="dxa"/>
            <w:vAlign w:val="center"/>
            <w:hideMark/>
          </w:tcPr>
          <w:p w:rsidR="000959CD" w:rsidRPr="00D16582" w:rsidRDefault="000959CD" w:rsidP="0037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828" w:type="dxa"/>
            <w:vAlign w:val="center"/>
            <w:hideMark/>
          </w:tcPr>
          <w:p w:rsidR="000959CD" w:rsidRPr="00D16582" w:rsidRDefault="000959CD" w:rsidP="0037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3685" w:type="dxa"/>
            <w:vAlign w:val="center"/>
            <w:hideMark/>
          </w:tcPr>
          <w:p w:rsidR="000959CD" w:rsidRPr="00D16582" w:rsidRDefault="000959CD" w:rsidP="0037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985" w:type="dxa"/>
            <w:vAlign w:val="center"/>
            <w:hideMark/>
          </w:tcPr>
          <w:p w:rsidR="000959CD" w:rsidRPr="00D16582" w:rsidRDefault="000959CD" w:rsidP="0037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Плат</w:t>
            </w:r>
            <w:r w:rsidR="003717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D1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тенге</w:t>
            </w:r>
            <w:r w:rsidR="003717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без учета НДС</w:t>
            </w:r>
          </w:p>
        </w:tc>
      </w:tr>
      <w:tr w:rsidR="00CB1B53" w:rsidRPr="00371727" w:rsidTr="00DB5D83">
        <w:trPr>
          <w:trHeight w:val="329"/>
        </w:trPr>
        <w:tc>
          <w:tcPr>
            <w:tcW w:w="582" w:type="dxa"/>
            <w:vAlign w:val="center"/>
          </w:tcPr>
          <w:p w:rsidR="00CB1B53" w:rsidRPr="00371727" w:rsidRDefault="00602F53" w:rsidP="0037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828" w:type="dxa"/>
            <w:vAlign w:val="center"/>
          </w:tcPr>
          <w:p w:rsidR="00CB1B53" w:rsidRPr="00D16582" w:rsidRDefault="00CB1B53" w:rsidP="002F2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82">
              <w:rPr>
                <w:rFonts w:ascii="Times New Roman" w:eastAsia="Times New Roman" w:hAnsi="Times New Roman" w:cs="Times New Roman"/>
                <w:lang w:eastAsia="ru-RU"/>
              </w:rPr>
              <w:t xml:space="preserve">Услуги </w:t>
            </w:r>
            <w:r w:rsidR="002F2AC0">
              <w:rPr>
                <w:rFonts w:ascii="Times New Roman" w:eastAsia="Times New Roman" w:hAnsi="Times New Roman" w:cs="Times New Roman"/>
                <w:lang w:eastAsia="ru-RU"/>
              </w:rPr>
              <w:t>пользования перегрузочной техникой</w:t>
            </w:r>
          </w:p>
        </w:tc>
        <w:tc>
          <w:tcPr>
            <w:tcW w:w="3685" w:type="dxa"/>
            <w:vAlign w:val="center"/>
          </w:tcPr>
          <w:p w:rsidR="00CB1B53" w:rsidRPr="00D16582" w:rsidRDefault="00CB1B53" w:rsidP="0028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B1B53" w:rsidRPr="00D16582" w:rsidRDefault="00CB1B53" w:rsidP="0028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82">
              <w:rPr>
                <w:rFonts w:ascii="Times New Roman" w:eastAsia="Times New Roman" w:hAnsi="Times New Roman" w:cs="Times New Roman"/>
                <w:lang w:eastAsia="ru-RU"/>
              </w:rPr>
              <w:t>по калькуляции</w:t>
            </w:r>
          </w:p>
        </w:tc>
      </w:tr>
      <w:tr w:rsidR="00CB1B53" w:rsidRPr="00B00555" w:rsidTr="00DB5D83">
        <w:trPr>
          <w:trHeight w:val="471"/>
        </w:trPr>
        <w:tc>
          <w:tcPr>
            <w:tcW w:w="582" w:type="dxa"/>
            <w:vAlign w:val="center"/>
          </w:tcPr>
          <w:p w:rsidR="00CB1B53" w:rsidRPr="00371727" w:rsidRDefault="00602F53" w:rsidP="0037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828" w:type="dxa"/>
            <w:vAlign w:val="center"/>
          </w:tcPr>
          <w:p w:rsidR="00CB1B53" w:rsidRPr="00A3464B" w:rsidRDefault="002F2AC0" w:rsidP="003717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Услуги персонала порта</w:t>
            </w:r>
          </w:p>
        </w:tc>
        <w:tc>
          <w:tcPr>
            <w:tcW w:w="3685" w:type="dxa"/>
            <w:vAlign w:val="center"/>
          </w:tcPr>
          <w:p w:rsidR="00CB1B53" w:rsidRPr="00D16582" w:rsidRDefault="00CB1B53" w:rsidP="0037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B1B53" w:rsidRPr="00D16582" w:rsidRDefault="00CB1B53" w:rsidP="0037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582">
              <w:rPr>
                <w:rFonts w:ascii="Times New Roman" w:eastAsia="Times New Roman" w:hAnsi="Times New Roman" w:cs="Times New Roman"/>
                <w:lang w:eastAsia="ru-RU"/>
              </w:rPr>
              <w:t>по калькуляции</w:t>
            </w:r>
          </w:p>
        </w:tc>
      </w:tr>
      <w:tr w:rsidR="00CB1B53" w:rsidRPr="00B00555" w:rsidTr="00DB5D83">
        <w:trPr>
          <w:trHeight w:val="313"/>
        </w:trPr>
        <w:tc>
          <w:tcPr>
            <w:tcW w:w="582" w:type="dxa"/>
            <w:vAlign w:val="center"/>
          </w:tcPr>
          <w:p w:rsidR="00CB1B53" w:rsidRPr="00371727" w:rsidRDefault="00602F53" w:rsidP="0037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828" w:type="dxa"/>
            <w:vAlign w:val="center"/>
          </w:tcPr>
          <w:p w:rsidR="00CB1B53" w:rsidRPr="00A3464B" w:rsidRDefault="00CB1B53" w:rsidP="003717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4B">
              <w:rPr>
                <w:rFonts w:ascii="Times New Roman" w:eastAsia="Times New Roman" w:hAnsi="Times New Roman" w:cs="Times New Roman"/>
                <w:lang w:eastAsia="ru-RU"/>
              </w:rPr>
              <w:t>Предоставление автотранспорта для комиссии</w:t>
            </w:r>
          </w:p>
        </w:tc>
        <w:tc>
          <w:tcPr>
            <w:tcW w:w="3685" w:type="dxa"/>
            <w:vAlign w:val="center"/>
          </w:tcPr>
          <w:p w:rsidR="00CB1B53" w:rsidRPr="00D16582" w:rsidRDefault="007B1254" w:rsidP="003717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</w:t>
            </w:r>
            <w:r w:rsidR="00CB1B53" w:rsidRPr="00D16582">
              <w:rPr>
                <w:rFonts w:ascii="Times New Roman" w:hAnsi="Times New Roman" w:cs="Times New Roman"/>
                <w:lang w:eastAsia="ru-RU"/>
              </w:rPr>
              <w:t>а 1 услугу отдельно при заходе судна в порт и отдельно при выходе судна из порта</w:t>
            </w:r>
          </w:p>
        </w:tc>
        <w:tc>
          <w:tcPr>
            <w:tcW w:w="1985" w:type="dxa"/>
            <w:vAlign w:val="center"/>
          </w:tcPr>
          <w:p w:rsidR="00CB1B53" w:rsidRPr="00D16582" w:rsidRDefault="00CB1B53" w:rsidP="00135A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16582">
              <w:rPr>
                <w:rFonts w:ascii="Times New Roman" w:hAnsi="Times New Roman" w:cs="Times New Roman"/>
                <w:lang w:eastAsia="ru-RU"/>
              </w:rPr>
              <w:t>15 000</w:t>
            </w:r>
          </w:p>
        </w:tc>
      </w:tr>
    </w:tbl>
    <w:p w:rsidR="00EA36C6" w:rsidRPr="00337FFC" w:rsidRDefault="00EA36C6" w:rsidP="00D61D5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61D5A" w:rsidRDefault="00D61D5A" w:rsidP="00D61D5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582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:rsidR="00D61D5A" w:rsidRDefault="00D61D5A" w:rsidP="00D61D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37E">
        <w:rPr>
          <w:rFonts w:ascii="Times New Roman" w:hAnsi="Times New Roman" w:cs="Times New Roman"/>
          <w:sz w:val="24"/>
          <w:szCs w:val="24"/>
        </w:rPr>
        <w:t xml:space="preserve">1) </w:t>
      </w:r>
      <w:r w:rsidRPr="00A50B77">
        <w:rPr>
          <w:rFonts w:ascii="Times New Roman" w:hAnsi="Times New Roman" w:cs="Times New Roman"/>
          <w:sz w:val="24"/>
          <w:szCs w:val="24"/>
        </w:rPr>
        <w:t xml:space="preserve">при предоставлении автотранспорта для работы комиссии в выходные и праздничные дни </w:t>
      </w:r>
      <w:r w:rsidRPr="00EF027F">
        <w:rPr>
          <w:rFonts w:ascii="Times New Roman" w:hAnsi="Times New Roman" w:cs="Times New Roman"/>
          <w:i/>
          <w:sz w:val="24"/>
          <w:szCs w:val="24"/>
        </w:rPr>
        <w:t>(национальные и государственные праздники)</w:t>
      </w:r>
      <w:r w:rsidRPr="00A50B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 плате применяется коэффициент 1,5</w:t>
      </w:r>
      <w:r w:rsidRPr="00A50B77">
        <w:rPr>
          <w:rFonts w:ascii="Times New Roman" w:hAnsi="Times New Roman" w:cs="Times New Roman"/>
          <w:sz w:val="24"/>
          <w:szCs w:val="24"/>
        </w:rPr>
        <w:t xml:space="preserve"> </w:t>
      </w:r>
      <w:r w:rsidRPr="00A50B77">
        <w:rPr>
          <w:rFonts w:ascii="Times New Roman" w:hAnsi="Times New Roman" w:cs="Times New Roman"/>
          <w:sz w:val="24"/>
          <w:szCs w:val="24"/>
          <w:lang w:eastAsia="ru-RU"/>
        </w:rPr>
        <w:t>отдельно при заходе судна в порт и отдельно при выходе судна из порта</w:t>
      </w:r>
      <w:r w:rsidRPr="00A50B7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B3FF0" w:rsidRDefault="006B3FF0" w:rsidP="008C15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6B3FF0" w:rsidSect="00FF6195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46BC"/>
    <w:multiLevelType w:val="hybridMultilevel"/>
    <w:tmpl w:val="BD363024"/>
    <w:lvl w:ilvl="0" w:tplc="5FAE14C0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A064E"/>
    <w:multiLevelType w:val="hybridMultilevel"/>
    <w:tmpl w:val="1AE05A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37EC5"/>
    <w:multiLevelType w:val="hybridMultilevel"/>
    <w:tmpl w:val="0AE2C6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A069F"/>
    <w:multiLevelType w:val="hybridMultilevel"/>
    <w:tmpl w:val="4A7CEAB8"/>
    <w:lvl w:ilvl="0" w:tplc="5FAE14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00F6D"/>
    <w:multiLevelType w:val="hybridMultilevel"/>
    <w:tmpl w:val="0986AB2E"/>
    <w:lvl w:ilvl="0" w:tplc="8522DAB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  <w:i w:val="0"/>
        <w:color w:val="00000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9907A2E"/>
    <w:multiLevelType w:val="hybridMultilevel"/>
    <w:tmpl w:val="13BA4BAE"/>
    <w:lvl w:ilvl="0" w:tplc="5FAE14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71CCE"/>
    <w:multiLevelType w:val="hybridMultilevel"/>
    <w:tmpl w:val="6ABAC328"/>
    <w:lvl w:ilvl="0" w:tplc="4F8AD62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B530C"/>
    <w:multiLevelType w:val="hybridMultilevel"/>
    <w:tmpl w:val="3DB474C0"/>
    <w:lvl w:ilvl="0" w:tplc="3D485F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374D1"/>
    <w:multiLevelType w:val="hybridMultilevel"/>
    <w:tmpl w:val="1D12935A"/>
    <w:lvl w:ilvl="0" w:tplc="E0D4A0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432BCA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74CD7"/>
    <w:multiLevelType w:val="hybridMultilevel"/>
    <w:tmpl w:val="B69CF310"/>
    <w:lvl w:ilvl="0" w:tplc="4ADC72E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2"/>
  </w:num>
  <w:num w:numId="8">
    <w:abstractNumId w:val="15"/>
  </w:num>
  <w:num w:numId="9">
    <w:abstractNumId w:val="10"/>
  </w:num>
  <w:num w:numId="10">
    <w:abstractNumId w:val="17"/>
  </w:num>
  <w:num w:numId="11">
    <w:abstractNumId w:val="4"/>
  </w:num>
  <w:num w:numId="12">
    <w:abstractNumId w:val="20"/>
  </w:num>
  <w:num w:numId="13">
    <w:abstractNumId w:val="8"/>
  </w:num>
  <w:num w:numId="14">
    <w:abstractNumId w:val="11"/>
  </w:num>
  <w:num w:numId="15">
    <w:abstractNumId w:val="6"/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0"/>
  </w:num>
  <w:num w:numId="21">
    <w:abstractNumId w:val="12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6C84"/>
    <w:rsid w:val="00013911"/>
    <w:rsid w:val="00017F10"/>
    <w:rsid w:val="00033F9E"/>
    <w:rsid w:val="00065639"/>
    <w:rsid w:val="000807E0"/>
    <w:rsid w:val="00087A82"/>
    <w:rsid w:val="000959CD"/>
    <w:rsid w:val="000A4E2F"/>
    <w:rsid w:val="000D4BA8"/>
    <w:rsid w:val="000E5061"/>
    <w:rsid w:val="00135A96"/>
    <w:rsid w:val="0015582D"/>
    <w:rsid w:val="001620E8"/>
    <w:rsid w:val="001657B0"/>
    <w:rsid w:val="001878CA"/>
    <w:rsid w:val="001B593E"/>
    <w:rsid w:val="001C6A36"/>
    <w:rsid w:val="001D3D29"/>
    <w:rsid w:val="001E2D41"/>
    <w:rsid w:val="00223D07"/>
    <w:rsid w:val="0025375B"/>
    <w:rsid w:val="00276E83"/>
    <w:rsid w:val="002841A1"/>
    <w:rsid w:val="00291CC1"/>
    <w:rsid w:val="002C0EA6"/>
    <w:rsid w:val="002C1529"/>
    <w:rsid w:val="002D107F"/>
    <w:rsid w:val="002E2E97"/>
    <w:rsid w:val="002F2AC0"/>
    <w:rsid w:val="002F7D58"/>
    <w:rsid w:val="003054B9"/>
    <w:rsid w:val="00306062"/>
    <w:rsid w:val="00337FFC"/>
    <w:rsid w:val="0036348D"/>
    <w:rsid w:val="00371727"/>
    <w:rsid w:val="00372F2D"/>
    <w:rsid w:val="00375901"/>
    <w:rsid w:val="003B2DA5"/>
    <w:rsid w:val="003C2C91"/>
    <w:rsid w:val="003E3DC3"/>
    <w:rsid w:val="00406C2D"/>
    <w:rsid w:val="00407532"/>
    <w:rsid w:val="00436CAA"/>
    <w:rsid w:val="0044010A"/>
    <w:rsid w:val="00455D33"/>
    <w:rsid w:val="0048043C"/>
    <w:rsid w:val="00497D16"/>
    <w:rsid w:val="004B33B7"/>
    <w:rsid w:val="004B7909"/>
    <w:rsid w:val="004C0404"/>
    <w:rsid w:val="00501291"/>
    <w:rsid w:val="00534EBC"/>
    <w:rsid w:val="00542692"/>
    <w:rsid w:val="005770D7"/>
    <w:rsid w:val="0057778C"/>
    <w:rsid w:val="005871FD"/>
    <w:rsid w:val="0059219F"/>
    <w:rsid w:val="005971C0"/>
    <w:rsid w:val="005C5DDA"/>
    <w:rsid w:val="005D1141"/>
    <w:rsid w:val="005D74F0"/>
    <w:rsid w:val="005E1859"/>
    <w:rsid w:val="005E61E9"/>
    <w:rsid w:val="005F152C"/>
    <w:rsid w:val="00602F53"/>
    <w:rsid w:val="00622146"/>
    <w:rsid w:val="00654F1C"/>
    <w:rsid w:val="006735A6"/>
    <w:rsid w:val="006801F6"/>
    <w:rsid w:val="006864E2"/>
    <w:rsid w:val="006922D0"/>
    <w:rsid w:val="006A6D02"/>
    <w:rsid w:val="006B3FF0"/>
    <w:rsid w:val="006C730E"/>
    <w:rsid w:val="006C7D7F"/>
    <w:rsid w:val="006F7C95"/>
    <w:rsid w:val="0071165D"/>
    <w:rsid w:val="00735F46"/>
    <w:rsid w:val="00763710"/>
    <w:rsid w:val="00780C62"/>
    <w:rsid w:val="007B1254"/>
    <w:rsid w:val="007C6357"/>
    <w:rsid w:val="007D74E6"/>
    <w:rsid w:val="00842463"/>
    <w:rsid w:val="00885223"/>
    <w:rsid w:val="00887601"/>
    <w:rsid w:val="00892B7E"/>
    <w:rsid w:val="008C15BC"/>
    <w:rsid w:val="008C262F"/>
    <w:rsid w:val="008C699B"/>
    <w:rsid w:val="00915018"/>
    <w:rsid w:val="009163C5"/>
    <w:rsid w:val="009275B3"/>
    <w:rsid w:val="00967483"/>
    <w:rsid w:val="009772FA"/>
    <w:rsid w:val="009E0BA9"/>
    <w:rsid w:val="009E148E"/>
    <w:rsid w:val="00A0572D"/>
    <w:rsid w:val="00A13AAB"/>
    <w:rsid w:val="00A332E5"/>
    <w:rsid w:val="00A3464B"/>
    <w:rsid w:val="00A43A07"/>
    <w:rsid w:val="00A559A4"/>
    <w:rsid w:val="00AA3E53"/>
    <w:rsid w:val="00AC3E99"/>
    <w:rsid w:val="00AC496A"/>
    <w:rsid w:val="00AE01F1"/>
    <w:rsid w:val="00AE7724"/>
    <w:rsid w:val="00B1717D"/>
    <w:rsid w:val="00BA46AD"/>
    <w:rsid w:val="00BB6100"/>
    <w:rsid w:val="00BE6B22"/>
    <w:rsid w:val="00BF6775"/>
    <w:rsid w:val="00C25000"/>
    <w:rsid w:val="00C300D0"/>
    <w:rsid w:val="00C84F26"/>
    <w:rsid w:val="00C92BD7"/>
    <w:rsid w:val="00CB1B53"/>
    <w:rsid w:val="00CC1A0C"/>
    <w:rsid w:val="00D01FD5"/>
    <w:rsid w:val="00D11A47"/>
    <w:rsid w:val="00D16582"/>
    <w:rsid w:val="00D23973"/>
    <w:rsid w:val="00D274D8"/>
    <w:rsid w:val="00D33F3D"/>
    <w:rsid w:val="00D61D5A"/>
    <w:rsid w:val="00D77358"/>
    <w:rsid w:val="00D820C6"/>
    <w:rsid w:val="00D86879"/>
    <w:rsid w:val="00DA2263"/>
    <w:rsid w:val="00DB5D83"/>
    <w:rsid w:val="00DB74F6"/>
    <w:rsid w:val="00DC46E5"/>
    <w:rsid w:val="00DD0BA0"/>
    <w:rsid w:val="00DF12D5"/>
    <w:rsid w:val="00DF31C9"/>
    <w:rsid w:val="00DF78A7"/>
    <w:rsid w:val="00E22070"/>
    <w:rsid w:val="00E336C9"/>
    <w:rsid w:val="00E55D41"/>
    <w:rsid w:val="00E82762"/>
    <w:rsid w:val="00E900F0"/>
    <w:rsid w:val="00E969E1"/>
    <w:rsid w:val="00EA36C6"/>
    <w:rsid w:val="00EC1D0E"/>
    <w:rsid w:val="00EC5317"/>
    <w:rsid w:val="00F07C7A"/>
    <w:rsid w:val="00F64E10"/>
    <w:rsid w:val="00F65065"/>
    <w:rsid w:val="00FB45B4"/>
    <w:rsid w:val="00FE3790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114</cp:revision>
  <cp:lastPrinted>2019-11-29T05:26:00Z</cp:lastPrinted>
  <dcterms:created xsi:type="dcterms:W3CDTF">2018-03-05T05:56:00Z</dcterms:created>
  <dcterms:modified xsi:type="dcterms:W3CDTF">2026-04-14T06:42:00Z</dcterms:modified>
</cp:coreProperties>
</file>